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06" w:rsidRDefault="009D1E90">
      <w:r>
        <w:rPr>
          <w:noProof/>
          <w:lang w:eastAsia="pl-PL"/>
        </w:rPr>
        <w:drawing>
          <wp:anchor distT="0" distB="0" distL="114300" distR="114300" simplePos="0" relativeHeight="251658240" behindDoc="0" locked="0" layoutInCell="1" allowOverlap="1">
            <wp:simplePos x="0" y="0"/>
            <wp:positionH relativeFrom="column">
              <wp:align>left</wp:align>
            </wp:positionH>
            <wp:positionV relativeFrom="paragraph">
              <wp:posOffset>100965</wp:posOffset>
            </wp:positionV>
            <wp:extent cx="5200650" cy="9715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SM_nazwa+pelna nazwa_2_dark blue_RGB.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00650" cy="971550"/>
                    </a:xfrm>
                    <a:prstGeom prst="rect">
                      <a:avLst/>
                    </a:prstGeom>
                  </pic:spPr>
                </pic:pic>
              </a:graphicData>
            </a:graphic>
          </wp:anchor>
        </w:drawing>
      </w:r>
    </w:p>
    <w:p w:rsidR="009D1E90" w:rsidRDefault="009D1E90" w:rsidP="009D1E90">
      <w:pPr>
        <w:ind w:left="-567"/>
        <w:rPr>
          <w:rFonts w:ascii="Times New Roman" w:hAnsi="Times New Roman" w:cs="Times New Roman"/>
          <w:b w:val="0"/>
          <w:lang w:val="de-DE"/>
        </w:rPr>
      </w:pPr>
      <w:r w:rsidRPr="009D1E90">
        <w:rPr>
          <w:lang w:val="de-DE"/>
        </w:rPr>
        <w:br w:type="textWrapping" w:clear="all"/>
      </w:r>
    </w:p>
    <w:p w:rsidR="009D1E90" w:rsidRPr="009D1E90" w:rsidRDefault="009D1E90" w:rsidP="009D1E90">
      <w:pPr>
        <w:ind w:left="-567"/>
        <w:rPr>
          <w:lang w:val="de-DE"/>
        </w:rPr>
      </w:pPr>
      <w:r w:rsidRPr="008217BF">
        <w:rPr>
          <w:rFonts w:ascii="Times New Roman" w:hAnsi="Times New Roman" w:cs="Times New Roman"/>
          <w:b w:val="0"/>
          <w:lang w:val="de-DE"/>
        </w:rPr>
        <w:t xml:space="preserve">Die </w:t>
      </w:r>
      <w:r w:rsidRPr="008217BF">
        <w:rPr>
          <w:rFonts w:ascii="Times New Roman" w:hAnsi="Times New Roman" w:cs="Times New Roman"/>
          <w:lang w:val="de-DE"/>
        </w:rPr>
        <w:t>Internationale Jugendbegegnungsstätte in Oświęcim/Auschwitz (IJBS)</w:t>
      </w:r>
      <w:r w:rsidRPr="008217BF">
        <w:rPr>
          <w:rFonts w:ascii="Times New Roman" w:hAnsi="Times New Roman" w:cs="Times New Roman"/>
          <w:b w:val="0"/>
          <w:lang w:val="de-DE"/>
        </w:rPr>
        <w:t xml:space="preserve"> ist eine außerschulische Bildungseinrichtung, die von der Aktion Sühnezeichen Friedensdienste e. V. und der Stadt Oświęcim mit Unterstützung ehemaliger Häftlinge des KL Auschwitz im Jahr 1986 gegründet wurde. Seit dem Jahr 1995 wird die IJBS von der </w:t>
      </w:r>
      <w:r w:rsidRPr="008217BF">
        <w:rPr>
          <w:rFonts w:ascii="Times New Roman" w:hAnsi="Times New Roman" w:cs="Times New Roman"/>
          <w:lang w:val="de-DE"/>
        </w:rPr>
        <w:t>deutsch-polnischen Stiftung für die IJBS</w:t>
      </w:r>
      <w:r w:rsidRPr="008217BF">
        <w:rPr>
          <w:rFonts w:ascii="Times New Roman" w:hAnsi="Times New Roman" w:cs="Times New Roman"/>
          <w:b w:val="0"/>
          <w:lang w:val="de-DE"/>
        </w:rPr>
        <w:t xml:space="preserve"> geführt.</w:t>
      </w:r>
    </w:p>
    <w:p w:rsidR="009D1E90" w:rsidRDefault="009D1E90" w:rsidP="009D1E90">
      <w:pPr>
        <w:ind w:left="-567"/>
        <w:rPr>
          <w:lang w:val="de-DE"/>
        </w:rPr>
      </w:pPr>
      <w:r w:rsidRPr="008217BF">
        <w:rPr>
          <w:rFonts w:ascii="Times New Roman" w:eastAsia="Calibri" w:hAnsi="Times New Roman" w:cs="Times New Roman"/>
          <w:b w:val="0"/>
          <w:lang w:val="de-DE" w:eastAsia="pl-PL"/>
        </w:rPr>
        <w:t xml:space="preserve">Das Ziel der Stiftung ist </w:t>
      </w:r>
      <w:r w:rsidRPr="008217BF">
        <w:rPr>
          <w:rFonts w:ascii="Times New Roman" w:eastAsia="Calibri" w:hAnsi="Times New Roman" w:cs="Times New Roman"/>
          <w:b w:val="0"/>
          <w:color w:val="000000"/>
          <w:lang w:val="de-DE"/>
        </w:rPr>
        <w:t>die Durchfü</w:t>
      </w:r>
      <w:r w:rsidRPr="008217BF">
        <w:rPr>
          <w:rFonts w:ascii="Times New Roman" w:hAnsi="Times New Roman" w:cs="Times New Roman"/>
          <w:b w:val="0"/>
          <w:color w:val="000000"/>
          <w:lang w:val="de-DE"/>
        </w:rPr>
        <w:t>hrung von Bildungs-</w:t>
      </w:r>
      <w:r w:rsidRPr="008217BF">
        <w:rPr>
          <w:rFonts w:ascii="Times New Roman" w:eastAsia="Calibri" w:hAnsi="Times New Roman" w:cs="Times New Roman"/>
          <w:b w:val="0"/>
          <w:color w:val="000000"/>
          <w:lang w:val="de-DE"/>
        </w:rPr>
        <w:t xml:space="preserve"> und Kulturaktivitäten durch die IJBS in Oświęcim, </w:t>
      </w:r>
      <w:r w:rsidRPr="008217BF">
        <w:rPr>
          <w:rFonts w:ascii="Times New Roman" w:hAnsi="Times New Roman" w:cs="Times New Roman"/>
          <w:b w:val="0"/>
          <w:color w:val="000000"/>
          <w:lang w:val="de-DE"/>
        </w:rPr>
        <w:t>mit denen</w:t>
      </w:r>
      <w:r w:rsidRPr="008217BF">
        <w:rPr>
          <w:rFonts w:ascii="Times New Roman" w:eastAsia="Calibri" w:hAnsi="Times New Roman" w:cs="Times New Roman"/>
          <w:b w:val="0"/>
          <w:color w:val="000000"/>
          <w:lang w:val="de-DE"/>
        </w:rPr>
        <w:t xml:space="preserve"> die Erinnerung an die Auswirkungen der verbrecherischen Ideologie des deutschen Nationalsozialismus, zu deren Symbol Auschwitz und der Holocaust geworden sind, bewahrt wird. Das weitere Ziel ist das Eintreten für eine offene Zivilgesellschaft, den Aufbau eines gemeinsamen europäischen Hauses und der Verständigung zwischen den Nationen für ein friedliches Zusammenleben</w:t>
      </w:r>
      <w:r>
        <w:rPr>
          <w:rFonts w:ascii="Times New Roman" w:eastAsia="Calibri" w:hAnsi="Times New Roman" w:cs="Times New Roman"/>
          <w:b w:val="0"/>
          <w:color w:val="000000"/>
          <w:lang w:val="de-DE"/>
        </w:rPr>
        <w:t>.</w:t>
      </w:r>
    </w:p>
    <w:p w:rsidR="009D1E90" w:rsidRDefault="009D1E90" w:rsidP="009D1E90">
      <w:pPr>
        <w:ind w:left="-567"/>
        <w:rPr>
          <w:rFonts w:ascii="Times New Roman" w:hAnsi="Times New Roman" w:cs="Times New Roman"/>
          <w:b w:val="0"/>
          <w:lang w:val="de-DE"/>
        </w:rPr>
      </w:pPr>
      <w:r w:rsidRPr="008217BF">
        <w:rPr>
          <w:rFonts w:ascii="Times New Roman" w:hAnsi="Times New Roman" w:cs="Times New Roman"/>
          <w:b w:val="0"/>
          <w:lang w:val="de-DE"/>
        </w:rPr>
        <w:t>Die IJBS setzt sich auf der Grundlage historischer Fakten für die Aufrechterhaltung des Gedenkens an den Zweiten Weltkrieg und den Holocaust ein.</w:t>
      </w:r>
    </w:p>
    <w:p w:rsidR="009D1E90" w:rsidRPr="009D1E90" w:rsidRDefault="009D1E90" w:rsidP="009D1E90">
      <w:pPr>
        <w:ind w:left="-567"/>
        <w:rPr>
          <w:b w:val="0"/>
          <w:lang w:val="de-DE"/>
        </w:rPr>
      </w:pPr>
      <w:r w:rsidRPr="009D1E90">
        <w:rPr>
          <w:rFonts w:ascii="Times New Roman" w:hAnsi="Times New Roman" w:cs="Times New Roman"/>
          <w:b w:val="0"/>
          <w:lang w:val="de-DE"/>
        </w:rPr>
        <w:t>Basierend auf der Bedeutung und Symbolik des ehemaligen Konzentrations- und Vernichtungslagers, setzt sie das pädagogische Konzept „Auschwitz als Lernort“ um.</w:t>
      </w:r>
    </w:p>
    <w:p w:rsidR="009D1E90" w:rsidRDefault="009D1E90" w:rsidP="009D1E90">
      <w:pPr>
        <w:ind w:left="-567"/>
        <w:rPr>
          <w:lang w:val="de-DE"/>
        </w:rPr>
      </w:pPr>
      <w:r w:rsidRPr="008217BF">
        <w:rPr>
          <w:rFonts w:ascii="Times New Roman" w:hAnsi="Times New Roman" w:cs="Times New Roman"/>
          <w:b w:val="0"/>
          <w:iCs/>
          <w:lang w:val="de-DE"/>
        </w:rPr>
        <w:t xml:space="preserve">Zwischen der Stadt Oświęcim und dem ehemaligen Konzentrations- und Vernichtungslager Auschwitz gelegen, bietet die Jugendbegegnungsstätte den idealen Ort, um den Besuch in der Gedenkstätte Auschwitz und in Birkenau unter Anleitung von erfahrenem pädagogischem Personal vorzubereiten und anschließend zu verarbeiten. </w:t>
      </w:r>
    </w:p>
    <w:p w:rsidR="009D1E90" w:rsidRDefault="009D1E90" w:rsidP="009D1E90">
      <w:pPr>
        <w:ind w:left="-567"/>
        <w:rPr>
          <w:lang w:val="de-DE"/>
        </w:rPr>
      </w:pPr>
      <w:r w:rsidRPr="008217BF">
        <w:rPr>
          <w:rFonts w:ascii="Times New Roman" w:hAnsi="Times New Roman" w:cs="Times New Roman"/>
          <w:b w:val="0"/>
          <w:iCs/>
          <w:lang w:val="de-DE"/>
        </w:rPr>
        <w:t xml:space="preserve">Ein vielfältiges </w:t>
      </w:r>
      <w:proofErr w:type="spellStart"/>
      <w:r w:rsidRPr="008217BF">
        <w:rPr>
          <w:rFonts w:ascii="Times New Roman" w:hAnsi="Times New Roman" w:cs="Times New Roman"/>
          <w:b w:val="0"/>
          <w:iCs/>
          <w:lang w:val="de-DE"/>
        </w:rPr>
        <w:t>Workshopprogramm</w:t>
      </w:r>
      <w:proofErr w:type="spellEnd"/>
      <w:r w:rsidRPr="008217BF">
        <w:rPr>
          <w:rFonts w:ascii="Times New Roman" w:hAnsi="Times New Roman" w:cs="Times New Roman"/>
          <w:b w:val="0"/>
          <w:iCs/>
          <w:lang w:val="de-DE"/>
        </w:rPr>
        <w:t xml:space="preserve"> mit historischen und aktuellen Bezügen regt die Besucher zu einer tiefgehenden Auseinandersetzung mit grundlegenden Fragen an.</w:t>
      </w:r>
      <w:r w:rsidRPr="008217BF">
        <w:rPr>
          <w:rFonts w:ascii="Times New Roman" w:hAnsi="Times New Roman" w:cs="Times New Roman"/>
          <w:b w:val="0"/>
          <w:lang w:val="de-DE"/>
        </w:rPr>
        <w:t xml:space="preserve"> </w:t>
      </w:r>
    </w:p>
    <w:p w:rsidR="009D1E90" w:rsidRDefault="009D1E90" w:rsidP="009D1E90">
      <w:pPr>
        <w:ind w:left="-567"/>
        <w:rPr>
          <w:lang w:val="de-DE"/>
        </w:rPr>
      </w:pPr>
      <w:r w:rsidRPr="008217BF">
        <w:rPr>
          <w:rFonts w:ascii="Times New Roman" w:hAnsi="Times New Roman" w:cs="Times New Roman"/>
          <w:b w:val="0"/>
          <w:lang w:val="de-DE"/>
        </w:rPr>
        <w:t xml:space="preserve">Aufgabe der IJBS ist es, junge Menschen heranzuführen, an ein engagiertes Eintreten gegen Rassismus, Antisemitismus und alle anderen Formen der Ausgrenzung. Sie sollen ermutigt werden, sich stark zu machen für den Schutz von Bürger- und Menschenrechten, Frieden, Gleichheit und soziale Gerechtigkeit. </w:t>
      </w:r>
    </w:p>
    <w:p w:rsidR="009D1E90" w:rsidRDefault="009D1E90" w:rsidP="009D1E90">
      <w:pPr>
        <w:ind w:left="-567"/>
        <w:rPr>
          <w:lang w:val="de-DE"/>
        </w:rPr>
      </w:pPr>
      <w:r w:rsidRPr="008217BF">
        <w:rPr>
          <w:rFonts w:ascii="Times New Roman" w:hAnsi="Times New Roman" w:cs="Times New Roman"/>
          <w:b w:val="0"/>
          <w:lang w:val="de-DE"/>
        </w:rPr>
        <w:t>Die IJBS ist Ort generationsübergreifender Begegnung junger und alter Menschen, Forum des Gedankenaustauschs, der Völkerverständigung und des Dialogs über kulturelle und gesellschaftliche Grenzen hinweg.</w:t>
      </w:r>
    </w:p>
    <w:p w:rsidR="009D1E90" w:rsidRDefault="009D1E90" w:rsidP="009D1E90">
      <w:pPr>
        <w:ind w:left="-567"/>
        <w:rPr>
          <w:lang w:val="de-DE"/>
        </w:rPr>
      </w:pPr>
      <w:r w:rsidRPr="008217BF">
        <w:rPr>
          <w:rFonts w:ascii="Times New Roman" w:eastAsia="Calibri" w:hAnsi="Times New Roman" w:cs="Times New Roman"/>
          <w:b w:val="0"/>
          <w:lang w:val="de-DE" w:eastAsia="pl-PL"/>
        </w:rPr>
        <w:t xml:space="preserve">Die IJBS führt internationale Seminare und Jugendaustauschprogramme, Studienreisen, Workshops, Konferenzen, Begegnungen, öffentliche Debatten durch, organisiert Ausstellungen, Konzerte, literarische Begegnungen und </w:t>
      </w:r>
      <w:proofErr w:type="spellStart"/>
      <w:r w:rsidRPr="008217BF">
        <w:rPr>
          <w:rFonts w:ascii="Times New Roman" w:eastAsia="Calibri" w:hAnsi="Times New Roman" w:cs="Times New Roman"/>
          <w:b w:val="0"/>
          <w:lang w:val="de-DE" w:eastAsia="pl-PL"/>
        </w:rPr>
        <w:t>Aufführungen.</w:t>
      </w:r>
      <w:r w:rsidRPr="008217BF">
        <w:rPr>
          <w:rFonts w:ascii="Times New Roman" w:hAnsi="Times New Roman" w:cs="Times New Roman"/>
          <w:b w:val="0"/>
          <w:iCs/>
          <w:lang w:val="de-DE"/>
        </w:rPr>
        <w:t>Der</w:t>
      </w:r>
      <w:proofErr w:type="spellEnd"/>
      <w:r w:rsidRPr="008217BF">
        <w:rPr>
          <w:rFonts w:ascii="Times New Roman" w:hAnsi="Times New Roman" w:cs="Times New Roman"/>
          <w:b w:val="0"/>
          <w:iCs/>
          <w:lang w:val="de-DE"/>
        </w:rPr>
        <w:t xml:space="preserve"> große Garten, die hellen Seminarräumen, die gut ausgestattete Bibliothek und die kleinen, über das weitläufige Gelände verteilten Wohneinheiten bieten dabei genügend Raum für Reflexion und Begegnung. Seit der Gründung besuchten mehr als 2.500 Gruppen von Jugendlichen und Erwachsenen aus 30 Ländern die IJBS.</w:t>
      </w:r>
    </w:p>
    <w:p w:rsidR="008D791D" w:rsidRPr="009D1E90" w:rsidRDefault="009D1E90" w:rsidP="009D1E90">
      <w:pPr>
        <w:ind w:left="-567"/>
        <w:rPr>
          <w:lang w:val="de-DE"/>
        </w:rPr>
      </w:pPr>
      <w:r w:rsidRPr="008217BF">
        <w:rPr>
          <w:rFonts w:ascii="Times New Roman" w:eastAsia="Calibri" w:hAnsi="Times New Roman" w:cs="Times New Roman"/>
          <w:b w:val="0"/>
          <w:lang w:val="de-DE" w:eastAsia="pl-PL"/>
        </w:rPr>
        <w:t xml:space="preserve">Die Stiftung hat den Ruf, eine der ältesten und am meisten geschätzten Institutionen der deutsch-polnischen Zusammenarbeit und des europäischen Dialogs zu sein. </w:t>
      </w:r>
      <w:r w:rsidRPr="008217BF">
        <w:rPr>
          <w:rFonts w:ascii="Times New Roman" w:hAnsi="Times New Roman" w:cs="Times New Roman"/>
          <w:b w:val="0"/>
          <w:lang w:val="de-DE" w:eastAsia="pl-PL"/>
        </w:rPr>
        <w:t>Die Internationale Jugendbegegnungsstätte</w:t>
      </w:r>
      <w:r w:rsidRPr="008217BF">
        <w:rPr>
          <w:rFonts w:ascii="Times New Roman" w:eastAsia="Calibri" w:hAnsi="Times New Roman" w:cs="Times New Roman"/>
          <w:b w:val="0"/>
          <w:lang w:val="de-DE" w:eastAsia="pl-PL"/>
        </w:rPr>
        <w:t xml:space="preserve"> wurde mit zahlreichen prestigeträchtigen Auszeichnungen geehrt, darunter 2008 mit dem Pro-</w:t>
      </w:r>
      <w:proofErr w:type="spellStart"/>
      <w:r w:rsidRPr="008217BF">
        <w:rPr>
          <w:rFonts w:ascii="Times New Roman" w:eastAsia="Calibri" w:hAnsi="Times New Roman" w:cs="Times New Roman"/>
          <w:b w:val="0"/>
          <w:lang w:val="de-DE" w:eastAsia="pl-PL"/>
        </w:rPr>
        <w:t>Publico</w:t>
      </w:r>
      <w:proofErr w:type="spellEnd"/>
      <w:r w:rsidRPr="008217BF">
        <w:rPr>
          <w:rFonts w:ascii="Times New Roman" w:eastAsia="Calibri" w:hAnsi="Times New Roman" w:cs="Times New Roman"/>
          <w:b w:val="0"/>
          <w:lang w:val="de-DE" w:eastAsia="pl-PL"/>
        </w:rPr>
        <w:t>-</w:t>
      </w:r>
      <w:proofErr w:type="spellStart"/>
      <w:r w:rsidRPr="008217BF">
        <w:rPr>
          <w:rFonts w:ascii="Times New Roman" w:eastAsia="Calibri" w:hAnsi="Times New Roman" w:cs="Times New Roman"/>
          <w:b w:val="0"/>
          <w:lang w:val="de-DE" w:eastAsia="pl-PL"/>
        </w:rPr>
        <w:t>Bono</w:t>
      </w:r>
      <w:proofErr w:type="spellEnd"/>
      <w:r w:rsidRPr="008217BF">
        <w:rPr>
          <w:rFonts w:ascii="Times New Roman" w:eastAsia="Calibri" w:hAnsi="Times New Roman" w:cs="Times New Roman"/>
          <w:b w:val="0"/>
          <w:lang w:val="de-DE" w:eastAsia="pl-PL"/>
        </w:rPr>
        <w:t>-Preis und 2014 mit dem Deutsch-Polnischen Preis.</w:t>
      </w:r>
    </w:p>
    <w:sectPr w:rsidR="008D791D" w:rsidRPr="009D1E90" w:rsidSect="009D1E90">
      <w:footerReference w:type="default" r:id="rId7"/>
      <w:pgSz w:w="11906" w:h="16838"/>
      <w:pgMar w:top="-51" w:right="1417" w:bottom="851" w:left="1417" w:header="3146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FF" w:rsidRDefault="002439FF" w:rsidP="008D791D">
      <w:pPr>
        <w:spacing w:after="0" w:line="240" w:lineRule="auto"/>
      </w:pPr>
      <w:r>
        <w:separator/>
      </w:r>
    </w:p>
  </w:endnote>
  <w:endnote w:type="continuationSeparator" w:id="0">
    <w:p w:rsidR="002439FF" w:rsidRDefault="002439FF" w:rsidP="008D7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tserrat">
    <w:altName w:val="Courier New"/>
    <w:charset w:val="EE"/>
    <w:family w:val="auto"/>
    <w:pitch w:val="variable"/>
    <w:sig w:usb0="00000001" w:usb1="00000001" w:usb2="00000000" w:usb3="00000000" w:csb0="00000193"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90" w:rsidRDefault="009D1E90" w:rsidP="001D3112">
    <w:pPr>
      <w:spacing w:after="0"/>
      <w:ind w:left="-567"/>
      <w:rPr>
        <w:b w:val="0"/>
        <w:color w:val="17365D" w:themeColor="text2" w:themeShade="BF"/>
        <w:sz w:val="14"/>
        <w:szCs w:val="14"/>
      </w:rPr>
    </w:pPr>
  </w:p>
  <w:p w:rsidR="009D1E90" w:rsidRDefault="009D1E90" w:rsidP="001D3112">
    <w:pPr>
      <w:spacing w:after="0"/>
      <w:ind w:left="-567"/>
      <w:rPr>
        <w:b w:val="0"/>
        <w:color w:val="17365D" w:themeColor="text2" w:themeShade="BF"/>
        <w:sz w:val="14"/>
        <w:szCs w:val="14"/>
      </w:rPr>
    </w:pPr>
  </w:p>
  <w:p w:rsidR="001D3112" w:rsidRPr="00691054" w:rsidRDefault="001D3112" w:rsidP="001D3112">
    <w:pPr>
      <w:spacing w:after="0"/>
      <w:ind w:left="-567"/>
      <w:rPr>
        <w:b w:val="0"/>
        <w:color w:val="17365D" w:themeColor="text2" w:themeShade="BF"/>
        <w:sz w:val="14"/>
        <w:szCs w:val="14"/>
      </w:rPr>
    </w:pPr>
    <w:r w:rsidRPr="00691054">
      <w:rPr>
        <w:b w:val="0"/>
        <w:color w:val="17365D" w:themeColor="text2" w:themeShade="BF"/>
        <w:sz w:val="14"/>
        <w:szCs w:val="14"/>
      </w:rPr>
      <w:t>Fundacja na Rzecz MDSM, Legionów 11, 32-600 Oświęcim</w:t>
    </w:r>
  </w:p>
  <w:p w:rsidR="001D3112" w:rsidRPr="00691054" w:rsidRDefault="001D3112" w:rsidP="001D3112">
    <w:pPr>
      <w:spacing w:after="0"/>
      <w:ind w:left="-567"/>
      <w:rPr>
        <w:rFonts w:ascii="Montserrat Light" w:hAnsi="Montserrat Light"/>
        <w:b w:val="0"/>
        <w:color w:val="17365D" w:themeColor="text2" w:themeShade="BF"/>
        <w:sz w:val="14"/>
        <w:szCs w:val="14"/>
      </w:rPr>
    </w:pPr>
    <w:r w:rsidRPr="00691054">
      <w:rPr>
        <w:rFonts w:ascii="Montserrat Light" w:hAnsi="Montserrat Light"/>
        <w:b w:val="0"/>
        <w:color w:val="17365D" w:themeColor="text2" w:themeShade="BF"/>
        <w:sz w:val="14"/>
        <w:szCs w:val="14"/>
      </w:rPr>
      <w:t xml:space="preserve">Recepcja · </w:t>
    </w:r>
    <w:proofErr w:type="spellStart"/>
    <w:r w:rsidRPr="00691054">
      <w:rPr>
        <w:rFonts w:ascii="Montserrat Light" w:hAnsi="Montserrat Light"/>
        <w:b w:val="0"/>
        <w:color w:val="17365D" w:themeColor="text2" w:themeShade="BF"/>
        <w:sz w:val="14"/>
        <w:szCs w:val="14"/>
      </w:rPr>
      <w:t>Rezeption</w:t>
    </w:r>
    <w:proofErr w:type="spellEnd"/>
    <w:r w:rsidRPr="00691054">
      <w:rPr>
        <w:rFonts w:ascii="Montserrat Light" w:hAnsi="Montserrat Light"/>
        <w:b w:val="0"/>
        <w:color w:val="17365D" w:themeColor="text2" w:themeShade="BF"/>
        <w:sz w:val="14"/>
        <w:szCs w:val="14"/>
      </w:rPr>
      <w:t xml:space="preserve"> · </w:t>
    </w:r>
    <w:proofErr w:type="spellStart"/>
    <w:r w:rsidRPr="00691054">
      <w:rPr>
        <w:rFonts w:ascii="Montserrat Light" w:hAnsi="Montserrat Light"/>
        <w:b w:val="0"/>
        <w:color w:val="17365D" w:themeColor="text2" w:themeShade="BF"/>
        <w:sz w:val="14"/>
        <w:szCs w:val="14"/>
      </w:rPr>
      <w:t>Reception</w:t>
    </w:r>
    <w:proofErr w:type="spellEnd"/>
    <w:r w:rsidRPr="00691054">
      <w:rPr>
        <w:rFonts w:ascii="Montserrat Light" w:hAnsi="Montserrat Light"/>
        <w:b w:val="0"/>
        <w:color w:val="17365D" w:themeColor="text2" w:themeShade="BF"/>
        <w:sz w:val="14"/>
        <w:szCs w:val="14"/>
      </w:rPr>
      <w:t xml:space="preserve"> Tel. (+48) 33 843 21 07</w:t>
    </w:r>
  </w:p>
  <w:p w:rsidR="001D3112" w:rsidRPr="00691054" w:rsidRDefault="001D3112" w:rsidP="001D3112">
    <w:pPr>
      <w:spacing w:after="0"/>
      <w:ind w:left="-567"/>
      <w:rPr>
        <w:rFonts w:ascii="Montserrat Light" w:hAnsi="Montserrat Light"/>
        <w:b w:val="0"/>
        <w:color w:val="17365D" w:themeColor="text2" w:themeShade="BF"/>
        <w:sz w:val="14"/>
        <w:szCs w:val="14"/>
      </w:rPr>
    </w:pPr>
    <w:r w:rsidRPr="00691054">
      <w:rPr>
        <w:rFonts w:ascii="Montserrat Light" w:hAnsi="Montserrat Light"/>
        <w:b w:val="0"/>
        <w:color w:val="17365D" w:themeColor="text2" w:themeShade="BF"/>
        <w:sz w:val="14"/>
        <w:szCs w:val="14"/>
      </w:rPr>
      <w:t xml:space="preserve">Biuro · </w:t>
    </w:r>
    <w:proofErr w:type="spellStart"/>
    <w:r w:rsidRPr="00691054">
      <w:rPr>
        <w:rFonts w:ascii="Montserrat Light" w:hAnsi="Montserrat Light"/>
        <w:b w:val="0"/>
        <w:color w:val="17365D" w:themeColor="text2" w:themeShade="BF"/>
        <w:sz w:val="14"/>
        <w:szCs w:val="14"/>
      </w:rPr>
      <w:t>Verwaltung</w:t>
    </w:r>
    <w:proofErr w:type="spellEnd"/>
    <w:r w:rsidRPr="00691054">
      <w:rPr>
        <w:rFonts w:ascii="Montserrat Light" w:hAnsi="Montserrat Light"/>
        <w:b w:val="0"/>
        <w:color w:val="17365D" w:themeColor="text2" w:themeShade="BF"/>
        <w:sz w:val="14"/>
        <w:szCs w:val="14"/>
      </w:rPr>
      <w:t xml:space="preserve"> · </w:t>
    </w:r>
    <w:proofErr w:type="spellStart"/>
    <w:r w:rsidRPr="00691054">
      <w:rPr>
        <w:rFonts w:ascii="Montserrat Light" w:hAnsi="Montserrat Light"/>
        <w:b w:val="0"/>
        <w:color w:val="17365D" w:themeColor="text2" w:themeShade="BF"/>
        <w:sz w:val="14"/>
        <w:szCs w:val="14"/>
      </w:rPr>
      <w:t>Administration</w:t>
    </w:r>
    <w:proofErr w:type="spellEnd"/>
    <w:r w:rsidRPr="00691054">
      <w:rPr>
        <w:rFonts w:ascii="Montserrat Light" w:hAnsi="Montserrat Light"/>
        <w:b w:val="0"/>
        <w:color w:val="17365D" w:themeColor="text2" w:themeShade="BF"/>
        <w:sz w:val="14"/>
        <w:szCs w:val="14"/>
      </w:rPr>
      <w:t xml:space="preserve"> Tel. (+48) 33 843 12 11</w:t>
    </w:r>
  </w:p>
  <w:p w:rsidR="001D3112" w:rsidRPr="00691054" w:rsidRDefault="001D3112" w:rsidP="001D3112">
    <w:pPr>
      <w:spacing w:after="0"/>
      <w:ind w:left="-567"/>
      <w:rPr>
        <w:rFonts w:ascii="Montserrat Light" w:hAnsi="Montserrat Light"/>
        <w:b w:val="0"/>
        <w:color w:val="17365D" w:themeColor="text2" w:themeShade="BF"/>
        <w:sz w:val="14"/>
        <w:szCs w:val="14"/>
      </w:rPr>
    </w:pPr>
    <w:r w:rsidRPr="00691054">
      <w:rPr>
        <w:rFonts w:ascii="Montserrat Light" w:hAnsi="Montserrat Light"/>
        <w:b w:val="0"/>
        <w:color w:val="17365D" w:themeColor="text2" w:themeShade="BF"/>
        <w:sz w:val="14"/>
        <w:szCs w:val="14"/>
      </w:rPr>
      <w:t>Dział Edukacyjno-Pedagogiczny</w:t>
    </w:r>
    <w:r>
      <w:rPr>
        <w:rFonts w:ascii="Montserrat Light" w:hAnsi="Montserrat Light"/>
        <w:b w:val="0"/>
        <w:color w:val="17365D" w:themeColor="text2" w:themeShade="BF"/>
        <w:sz w:val="14"/>
        <w:szCs w:val="14"/>
      </w:rPr>
      <w:t xml:space="preserve"> </w:t>
    </w:r>
    <w:r w:rsidRPr="00691054">
      <w:rPr>
        <w:rFonts w:ascii="Montserrat Light" w:hAnsi="Montserrat Light"/>
        <w:b w:val="0"/>
        <w:color w:val="17365D" w:themeColor="text2" w:themeShade="BF"/>
        <w:sz w:val="14"/>
        <w:szCs w:val="14"/>
      </w:rPr>
      <w:t xml:space="preserve">· Bildungs-und </w:t>
    </w:r>
    <w:proofErr w:type="spellStart"/>
    <w:r w:rsidRPr="00691054">
      <w:rPr>
        <w:rFonts w:ascii="Montserrat Light" w:hAnsi="Montserrat Light"/>
        <w:b w:val="0"/>
        <w:color w:val="17365D" w:themeColor="text2" w:themeShade="BF"/>
        <w:sz w:val="14"/>
        <w:szCs w:val="14"/>
      </w:rPr>
      <w:t>Programmabteilung</w:t>
    </w:r>
    <w:proofErr w:type="spellEnd"/>
    <w:r w:rsidRPr="00691054">
      <w:rPr>
        <w:rFonts w:ascii="Montserrat Light" w:hAnsi="Montserrat Light"/>
        <w:b w:val="0"/>
        <w:color w:val="17365D" w:themeColor="text2" w:themeShade="BF"/>
        <w:sz w:val="14"/>
        <w:szCs w:val="14"/>
      </w:rPr>
      <w:t xml:space="preserve"> · </w:t>
    </w:r>
    <w:proofErr w:type="spellStart"/>
    <w:r w:rsidRPr="00691054">
      <w:rPr>
        <w:rFonts w:ascii="Montserrat Light" w:hAnsi="Montserrat Light"/>
        <w:b w:val="0"/>
        <w:color w:val="17365D" w:themeColor="text2" w:themeShade="BF"/>
        <w:sz w:val="14"/>
        <w:szCs w:val="14"/>
      </w:rPr>
      <w:t>Education</w:t>
    </w:r>
    <w:proofErr w:type="spellEnd"/>
    <w:r w:rsidRPr="00691054">
      <w:rPr>
        <w:rFonts w:ascii="Montserrat Light" w:hAnsi="Montserrat Light"/>
        <w:b w:val="0"/>
        <w:color w:val="17365D" w:themeColor="text2" w:themeShade="BF"/>
        <w:sz w:val="14"/>
        <w:szCs w:val="14"/>
      </w:rPr>
      <w:t xml:space="preserve"> and </w:t>
    </w:r>
    <w:proofErr w:type="spellStart"/>
    <w:r w:rsidRPr="00691054">
      <w:rPr>
        <w:rFonts w:ascii="Montserrat Light" w:hAnsi="Montserrat Light"/>
        <w:b w:val="0"/>
        <w:color w:val="17365D" w:themeColor="text2" w:themeShade="BF"/>
        <w:sz w:val="14"/>
        <w:szCs w:val="14"/>
      </w:rPr>
      <w:t>Programme</w:t>
    </w:r>
    <w:proofErr w:type="spellEnd"/>
    <w:r w:rsidRPr="00691054">
      <w:rPr>
        <w:rFonts w:ascii="Montserrat Light" w:hAnsi="Montserrat Light"/>
        <w:b w:val="0"/>
        <w:color w:val="17365D" w:themeColor="text2" w:themeShade="BF"/>
        <w:sz w:val="14"/>
        <w:szCs w:val="14"/>
      </w:rPr>
      <w:t xml:space="preserve"> Department Tel. (+48) 33 843 23 77</w:t>
    </w:r>
  </w:p>
  <w:p w:rsidR="001D3112" w:rsidRPr="00691054" w:rsidRDefault="001D3112" w:rsidP="001D3112">
    <w:pPr>
      <w:spacing w:after="0"/>
      <w:ind w:left="-567"/>
      <w:rPr>
        <w:rFonts w:ascii="Montserrat Light" w:hAnsi="Montserrat Light"/>
        <w:b w:val="0"/>
        <w:color w:val="17365D" w:themeColor="text2" w:themeShade="BF"/>
        <w:sz w:val="14"/>
        <w:szCs w:val="14"/>
        <w:lang w:val="en-US"/>
      </w:rPr>
    </w:pPr>
    <w:r w:rsidRPr="00691054">
      <w:rPr>
        <w:rFonts w:ascii="Montserrat Light" w:hAnsi="Montserrat Light"/>
        <w:b w:val="0"/>
        <w:color w:val="17365D" w:themeColor="text2" w:themeShade="BF"/>
        <w:sz w:val="14"/>
        <w:szCs w:val="14"/>
      </w:rPr>
      <w:t xml:space="preserve">Księgowość · </w:t>
    </w:r>
    <w:proofErr w:type="spellStart"/>
    <w:r w:rsidRPr="00691054">
      <w:rPr>
        <w:rFonts w:ascii="Montserrat Light" w:hAnsi="Montserrat Light"/>
        <w:b w:val="0"/>
        <w:color w:val="17365D" w:themeColor="text2" w:themeShade="BF"/>
        <w:sz w:val="14"/>
        <w:szCs w:val="14"/>
      </w:rPr>
      <w:t>Buchhaltung</w:t>
    </w:r>
    <w:proofErr w:type="spellEnd"/>
    <w:r w:rsidRPr="00691054">
      <w:rPr>
        <w:rFonts w:ascii="Montserrat Light" w:hAnsi="Montserrat Light"/>
        <w:b w:val="0"/>
        <w:color w:val="17365D" w:themeColor="text2" w:themeShade="BF"/>
        <w:sz w:val="14"/>
        <w:szCs w:val="14"/>
      </w:rPr>
      <w:t xml:space="preserve"> · </w:t>
    </w:r>
    <w:proofErr w:type="spellStart"/>
    <w:r w:rsidRPr="00691054">
      <w:rPr>
        <w:rFonts w:ascii="Montserrat Light" w:hAnsi="Montserrat Light"/>
        <w:b w:val="0"/>
        <w:color w:val="17365D" w:themeColor="text2" w:themeShade="BF"/>
        <w:sz w:val="14"/>
        <w:szCs w:val="14"/>
      </w:rPr>
      <w:t>Bookkeeping</w:t>
    </w:r>
    <w:proofErr w:type="spellEnd"/>
    <w:r w:rsidRPr="00691054">
      <w:rPr>
        <w:rFonts w:ascii="Montserrat Light" w:hAnsi="Montserrat Light"/>
        <w:b w:val="0"/>
        <w:color w:val="17365D" w:themeColor="text2" w:themeShade="BF"/>
        <w:sz w:val="14"/>
        <w:szCs w:val="14"/>
      </w:rPr>
      <w:t xml:space="preserve"> Tel. </w:t>
    </w:r>
    <w:r w:rsidRPr="00691054">
      <w:rPr>
        <w:rFonts w:ascii="Montserrat Light" w:hAnsi="Montserrat Light"/>
        <w:b w:val="0"/>
        <w:color w:val="17365D" w:themeColor="text2" w:themeShade="BF"/>
        <w:sz w:val="14"/>
        <w:szCs w:val="14"/>
        <w:lang w:val="en-US"/>
      </w:rPr>
      <w:t>(+48) 33 843 02 92</w:t>
    </w:r>
  </w:p>
  <w:p w:rsidR="001D3112" w:rsidRPr="00691054" w:rsidRDefault="001D3112" w:rsidP="001D3112">
    <w:pPr>
      <w:spacing w:after="0"/>
      <w:ind w:left="-567"/>
      <w:rPr>
        <w:rFonts w:ascii="Montserrat Light" w:hAnsi="Montserrat Light"/>
        <w:b w:val="0"/>
        <w:color w:val="17365D" w:themeColor="text2" w:themeShade="BF"/>
        <w:sz w:val="14"/>
        <w:szCs w:val="14"/>
        <w:lang w:val="en-US"/>
      </w:rPr>
    </w:pPr>
    <w:r w:rsidRPr="00691054">
      <w:rPr>
        <w:rFonts w:ascii="Montserrat Light" w:hAnsi="Montserrat Light"/>
        <w:b w:val="0"/>
        <w:color w:val="17365D" w:themeColor="text2" w:themeShade="BF"/>
        <w:sz w:val="14"/>
        <w:szCs w:val="14"/>
        <w:lang w:val="en-US"/>
      </w:rPr>
      <w:t>e-mail: mdsm@mdsm.pl</w:t>
    </w:r>
    <w:r w:rsidRPr="00691054">
      <w:rPr>
        <w:rFonts w:ascii="Montserrat Light" w:hAnsi="Montserrat Light"/>
        <w:b w:val="0"/>
        <w:color w:val="17365D" w:themeColor="text2" w:themeShade="BF"/>
        <w:sz w:val="14"/>
        <w:szCs w:val="14"/>
        <w:lang w:val="en-US"/>
      </w:rPr>
      <w:tab/>
      <w:t>www.mdsm.pl</w:t>
    </w:r>
    <w:r w:rsidRPr="00691054">
      <w:rPr>
        <w:rFonts w:ascii="Montserrat Light" w:hAnsi="Montserrat Light"/>
        <w:b w:val="0"/>
        <w:color w:val="17365D" w:themeColor="text2" w:themeShade="BF"/>
        <w:sz w:val="14"/>
        <w:szCs w:val="14"/>
        <w:lang w:val="en-US"/>
      </w:rPr>
      <w:tab/>
    </w:r>
    <w:r w:rsidR="00B91D57">
      <w:rPr>
        <w:rFonts w:ascii="Montserrat Light" w:hAnsi="Montserrat Light"/>
        <w:b w:val="0"/>
        <w:color w:val="17365D" w:themeColor="text2" w:themeShade="BF"/>
        <w:sz w:val="14"/>
        <w:szCs w:val="14"/>
        <w:lang w:val="en-US"/>
      </w:rPr>
      <w:t>IBAN</w:t>
    </w:r>
    <w:r w:rsidRPr="00691054">
      <w:rPr>
        <w:rFonts w:ascii="Montserrat Light" w:hAnsi="Montserrat Light"/>
        <w:b w:val="0"/>
        <w:color w:val="17365D" w:themeColor="text2" w:themeShade="BF"/>
        <w:sz w:val="14"/>
        <w:szCs w:val="14"/>
        <w:lang w:val="en-US"/>
      </w:rPr>
      <w:t xml:space="preserve"> · PL 04 1240 4155 1111 0000 4632 5585 · </w:t>
    </w:r>
    <w:r w:rsidR="00B91D57">
      <w:rPr>
        <w:rFonts w:ascii="Montserrat Light" w:hAnsi="Montserrat Light"/>
        <w:b w:val="0"/>
        <w:color w:val="17365D" w:themeColor="text2" w:themeShade="BF"/>
        <w:sz w:val="14"/>
        <w:szCs w:val="14"/>
        <w:lang w:val="en-US"/>
      </w:rPr>
      <w:t>BIC/SWIFT:</w:t>
    </w:r>
    <w:r w:rsidRPr="00691054">
      <w:rPr>
        <w:rFonts w:ascii="Montserrat Light" w:hAnsi="Montserrat Light"/>
        <w:b w:val="0"/>
        <w:color w:val="17365D" w:themeColor="text2" w:themeShade="BF"/>
        <w:sz w:val="14"/>
        <w:szCs w:val="14"/>
        <w:lang w:val="en-US"/>
      </w:rPr>
      <w:t xml:space="preserve"> PKOPPLPW</w:t>
    </w:r>
  </w:p>
  <w:p w:rsidR="001D3112" w:rsidRPr="001D3112" w:rsidRDefault="001D3112">
    <w:pPr>
      <w:pStyle w:val="Stopka"/>
      <w:rPr>
        <w:lang w:val="en-US"/>
      </w:rP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FF" w:rsidRDefault="002439FF" w:rsidP="008D791D">
      <w:pPr>
        <w:spacing w:after="0" w:line="240" w:lineRule="auto"/>
      </w:pPr>
      <w:r>
        <w:separator/>
      </w:r>
    </w:p>
  </w:footnote>
  <w:footnote w:type="continuationSeparator" w:id="0">
    <w:p w:rsidR="002439FF" w:rsidRDefault="002439FF" w:rsidP="008D79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221"/>
  <w:characterSpacingControl w:val="doNotCompress"/>
  <w:footnotePr>
    <w:footnote w:id="-1"/>
    <w:footnote w:id="0"/>
  </w:footnotePr>
  <w:endnotePr>
    <w:endnote w:id="-1"/>
    <w:endnote w:id="0"/>
  </w:endnotePr>
  <w:compat/>
  <w:rsids>
    <w:rsidRoot w:val="00996328"/>
    <w:rsid w:val="001D3112"/>
    <w:rsid w:val="002439FF"/>
    <w:rsid w:val="003A1EFD"/>
    <w:rsid w:val="00691054"/>
    <w:rsid w:val="007A24DE"/>
    <w:rsid w:val="008D791D"/>
    <w:rsid w:val="00996328"/>
    <w:rsid w:val="009D1E90"/>
    <w:rsid w:val="009E4235"/>
    <w:rsid w:val="00B91D57"/>
    <w:rsid w:val="00E414C9"/>
    <w:rsid w:val="00E913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tserrat" w:eastAsiaTheme="minorHAnsi" w:hAnsi="Montserrat" w:cstheme="minorBidi"/>
        <w:b/>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2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63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328"/>
    <w:rPr>
      <w:rFonts w:ascii="Tahoma" w:hAnsi="Tahoma" w:cs="Tahoma"/>
      <w:sz w:val="16"/>
      <w:szCs w:val="16"/>
    </w:rPr>
  </w:style>
  <w:style w:type="character" w:styleId="Hipercze">
    <w:name w:val="Hyperlink"/>
    <w:basedOn w:val="Domylnaczcionkaakapitu"/>
    <w:uiPriority w:val="99"/>
    <w:unhideWhenUsed/>
    <w:rsid w:val="008D791D"/>
    <w:rPr>
      <w:color w:val="0000FF" w:themeColor="hyperlink"/>
      <w:u w:val="single"/>
    </w:rPr>
  </w:style>
  <w:style w:type="paragraph" w:styleId="Nagwek">
    <w:name w:val="header"/>
    <w:basedOn w:val="Normalny"/>
    <w:link w:val="NagwekZnak"/>
    <w:uiPriority w:val="99"/>
    <w:unhideWhenUsed/>
    <w:rsid w:val="008D79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91D"/>
  </w:style>
  <w:style w:type="paragraph" w:styleId="Stopka">
    <w:name w:val="footer"/>
    <w:basedOn w:val="Normalny"/>
    <w:link w:val="StopkaZnak"/>
    <w:uiPriority w:val="99"/>
    <w:unhideWhenUsed/>
    <w:rsid w:val="008D7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91D"/>
  </w:style>
  <w:style w:type="paragraph" w:styleId="NormalnyWeb">
    <w:name w:val="Normal (Web)"/>
    <w:basedOn w:val="Normalny"/>
    <w:uiPriority w:val="99"/>
    <w:unhideWhenUsed/>
    <w:rsid w:val="009D1E90"/>
    <w:pPr>
      <w:spacing w:before="100" w:beforeAutospacing="1" w:after="100" w:afterAutospacing="1" w:line="240" w:lineRule="auto"/>
    </w:pPr>
    <w:rPr>
      <w:rFonts w:ascii="Times New Roman" w:eastAsia="Times New Roman" w:hAnsi="Times New Roman" w:cs="Times New Roman"/>
      <w:b w:val="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ontserrat" w:eastAsiaTheme="minorHAnsi" w:hAnsi="Montserrat" w:cstheme="minorBidi"/>
        <w:b/>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63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328"/>
    <w:rPr>
      <w:rFonts w:ascii="Tahoma" w:hAnsi="Tahoma" w:cs="Tahoma"/>
      <w:sz w:val="16"/>
      <w:szCs w:val="16"/>
    </w:rPr>
  </w:style>
  <w:style w:type="character" w:styleId="Hipercze">
    <w:name w:val="Hyperlink"/>
    <w:basedOn w:val="Domylnaczcionkaakapitu"/>
    <w:uiPriority w:val="99"/>
    <w:unhideWhenUsed/>
    <w:rsid w:val="008D791D"/>
    <w:rPr>
      <w:color w:val="0000FF" w:themeColor="hyperlink"/>
      <w:u w:val="single"/>
    </w:rPr>
  </w:style>
  <w:style w:type="paragraph" w:styleId="Nagwek">
    <w:name w:val="header"/>
    <w:basedOn w:val="Normalny"/>
    <w:link w:val="NagwekZnak"/>
    <w:uiPriority w:val="99"/>
    <w:unhideWhenUsed/>
    <w:rsid w:val="008D79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91D"/>
  </w:style>
  <w:style w:type="paragraph" w:styleId="Stopka">
    <w:name w:val="footer"/>
    <w:basedOn w:val="Normalny"/>
    <w:link w:val="StopkaZnak"/>
    <w:uiPriority w:val="99"/>
    <w:unhideWhenUsed/>
    <w:rsid w:val="008D79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91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2615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Judith Hoehne-Krawczyk</cp:lastModifiedBy>
  <cp:revision>2</cp:revision>
  <dcterms:created xsi:type="dcterms:W3CDTF">2020-07-09T11:19:00Z</dcterms:created>
  <dcterms:modified xsi:type="dcterms:W3CDTF">2020-07-09T11:19:00Z</dcterms:modified>
</cp:coreProperties>
</file>